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80" w:rsidRDefault="00F00380" w:rsidP="00F003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JBMI ANNUAL MEETING</w:t>
      </w:r>
    </w:p>
    <w:p w:rsidR="00F00380" w:rsidRDefault="00F00380" w:rsidP="00F003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February  21, </w:t>
      </w:r>
      <w:bookmarkStart w:id="0" w:name="_GoBack"/>
      <w:bookmarkEnd w:id="0"/>
      <w:r>
        <w:rPr>
          <w:b/>
          <w:sz w:val="32"/>
          <w:szCs w:val="32"/>
          <w:u w:val="single"/>
        </w:rPr>
        <w:t>2017</w:t>
      </w:r>
    </w:p>
    <w:p w:rsidR="003435E1" w:rsidRDefault="00F00380" w:rsidP="00F00380">
      <w:pPr>
        <w:jc w:val="center"/>
        <w:rPr>
          <w:b/>
          <w:sz w:val="32"/>
          <w:szCs w:val="32"/>
          <w:u w:val="single"/>
        </w:rPr>
      </w:pPr>
      <w:r w:rsidRPr="00F00380">
        <w:rPr>
          <w:b/>
          <w:sz w:val="32"/>
          <w:szCs w:val="32"/>
          <w:u w:val="single"/>
        </w:rPr>
        <w:t>AGENDA</w:t>
      </w:r>
    </w:p>
    <w:p w:rsidR="00F00380" w:rsidRDefault="00F00380" w:rsidP="00F00380">
      <w:pPr>
        <w:jc w:val="center"/>
        <w:rPr>
          <w:b/>
          <w:sz w:val="32"/>
          <w:szCs w:val="32"/>
          <w:u w:val="single"/>
        </w:rPr>
      </w:pP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380">
        <w:rPr>
          <w:sz w:val="28"/>
          <w:szCs w:val="28"/>
        </w:rPr>
        <w:t>Roll</w:t>
      </w:r>
      <w:r>
        <w:rPr>
          <w:sz w:val="28"/>
          <w:szCs w:val="28"/>
        </w:rPr>
        <w:t xml:space="preserve"> Call 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Notice of Meeting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Elections Results</w:t>
      </w:r>
    </w:p>
    <w:p w:rsidR="00F00380" w:rsidRDefault="00F00380" w:rsidP="00F003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Introduction of New Officers and Directors</w:t>
      </w:r>
    </w:p>
    <w:p w:rsidR="00F00380" w:rsidRDefault="00F00380" w:rsidP="00F003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Appreciation to 2016 Officers and Directors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Report 2016-2017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JBMI website presentation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Members’ Q &amp; A</w:t>
      </w:r>
    </w:p>
    <w:p w:rsidR="00F00380" w:rsidRDefault="00F00380" w:rsidP="00F003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00380" w:rsidRDefault="00F00380" w:rsidP="00F00380">
      <w:pPr>
        <w:rPr>
          <w:sz w:val="28"/>
          <w:szCs w:val="28"/>
        </w:rPr>
      </w:pPr>
    </w:p>
    <w:p w:rsidR="00F00380" w:rsidRPr="00F00380" w:rsidRDefault="00F00380" w:rsidP="00F00380">
      <w:r>
        <w:rPr>
          <w:sz w:val="28"/>
          <w:szCs w:val="28"/>
        </w:rPr>
        <w:t>*</w:t>
      </w:r>
      <w:r>
        <w:t>Note: The Board’s Organizational Meeting will take place shortly after the ending of the Annual Meeting. Members may attend as observers only.</w:t>
      </w:r>
    </w:p>
    <w:sectPr w:rsidR="00F00380" w:rsidRPr="00F0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902"/>
    <w:multiLevelType w:val="hybridMultilevel"/>
    <w:tmpl w:val="925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0"/>
    <w:rsid w:val="003435E1"/>
    <w:rsid w:val="00F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6E13"/>
  <w15:chartTrackingRefBased/>
  <w15:docId w15:val="{CF7A102B-613E-4C98-BE3C-5A882AC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thommen</dc:creator>
  <cp:keywords/>
  <dc:description/>
  <cp:lastModifiedBy>mark thommen</cp:lastModifiedBy>
  <cp:revision>1</cp:revision>
  <dcterms:created xsi:type="dcterms:W3CDTF">2017-02-15T22:18:00Z</dcterms:created>
  <dcterms:modified xsi:type="dcterms:W3CDTF">2017-02-15T22:28:00Z</dcterms:modified>
</cp:coreProperties>
</file>